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jc w:val="left"/>
      </w:pPr>
      <w:r>
        <w:rPr>
          <w:rFonts w:ascii="Calibri" w:cs="Calibri" w:eastAsia="Calibri" w:hAnsi="Calibri"/>
          <w:b/>
          <w:bCs/>
          <w:sz w:val="36"/>
          <w:szCs w:val="36"/>
        </w:rPr>
        <w:t xml:space="preserve">Akos Szabacsi</w:t>
      </w:r>
    </w:p>
    <w:p>
      <w:pPr>
        <w:spacing w:after="80"/>
      </w:pPr>
      <w:r>
        <w:rPr>
          <w:rFonts w:ascii="Calibri" w:cs="Calibri" w:eastAsia="Calibri" w:hAnsi="Calibri"/>
          <w:sz w:val="24"/>
          <w:szCs w:val="24"/>
        </w:rPr>
        <w:t xml:space="preserve">Senior Full Stack Engineer &amp; Technical Consultant</w:t>
      </w:r>
    </w:p>
    <w:p>
      <w:pPr>
        <w:spacing w:after="120"/>
      </w:pPr>
      <w:r>
        <w:rPr>
          <w:rFonts w:ascii="Calibri" w:cs="Calibri" w:eastAsia="Calibri" w:hAnsi="Calibri"/>
          <w:sz w:val="22"/>
          <w:szCs w:val="22"/>
        </w:rPr>
        <w:t xml:space="preserve">EU work authorization · Remote-first across Europe, occasional onsite · CET/CEST with US East Coast overlap</w:t>
      </w:r>
    </w:p>
    <w:p>
      <w:pPr>
        <w:spacing w:after="120"/>
      </w:pPr>
      <w:r>
        <w:rPr>
          <w:rFonts w:ascii="Calibri" w:cs="Calibri" w:eastAsia="Calibri" w:hAnsi="Calibri"/>
          <w:sz w:val="22"/>
          <w:szCs w:val="22"/>
        </w:rPr>
        <w:t xml:space="preserve">Budapest, Hungary</w:t>
      </w:r>
    </w:p>
    <w:p>
      <w:pPr>
        <w:spacing w:after="120"/>
      </w:pPr>
      <w:r>
        <w:rPr>
          <w:rFonts w:ascii="Calibri" w:cs="Calibri" w:eastAsia="Calibri" w:hAnsi="Calibri"/>
          <w:sz w:val="22"/>
          <w:szCs w:val="22"/>
        </w:rPr>
        <w:t xml:space="preserve">Email: info@cerberus.hu</w:t>
      </w:r>
    </w:p>
    <w:p>
      <w:pPr>
        <w:spacing w:after="120"/>
      </w:pPr>
      <w:r>
        <w:rPr>
          <w:rFonts w:ascii="Calibri" w:cs="Calibri" w:eastAsia="Calibri" w:hAnsi="Calibri"/>
          <w:sz w:val="22"/>
          <w:szCs w:val="22"/>
        </w:rPr>
        <w:t xml:space="preserve">LinkedIn: linkedin.com/in/aszabacsi</w:t>
      </w:r>
    </w:p>
    <w:p>
      <w:pPr>
        <w:spacing w:after="120"/>
      </w:pPr>
      <w:r>
        <w:rPr>
          <w:rFonts w:ascii="Calibri" w:cs="Calibri" w:eastAsia="Calibri" w:hAnsi="Calibri"/>
          <w:sz w:val="22"/>
          <w:szCs w:val="22"/>
        </w:rPr>
        <w:t xml:space="preserve">GitHub: github.com/aszabacsi</w:t>
      </w:r>
    </w:p>
    <w:p>
      <w:pPr>
        <w:pStyle w:val="Heading2"/>
        <w:spacing w:after="120" w:before="280"/>
      </w:pPr>
      <w:r>
        <w:rPr>
          <w:rFonts w:ascii="Calibri" w:cs="Calibri" w:eastAsia="Calibri" w:hAnsi="Calibri"/>
          <w:b/>
          <w:bCs/>
          <w:sz w:val="26"/>
          <w:szCs w:val="26"/>
        </w:rPr>
        <w:t xml:space="preserve">PROFESSIONAL SUMMARY</w:t>
      </w:r>
    </w:p>
    <w:p>
      <w:pPr>
        <w:spacing w:after="120"/>
      </w:pPr>
      <w:r>
        <w:rPr>
          <w:rFonts w:ascii="Calibri" w:cs="Calibri" w:eastAsia="Calibri" w:hAnsi="Calibri"/>
          <w:sz w:val="22"/>
          <w:szCs w:val="22"/>
        </w:rPr>
        <w:t xml:space="preserve">Senior full stack engineer and technical consultant with 11+ years of experience across employed and independent roles. Former software developer at CAE and quantitative developer at Citi, with delivery experience in regulated enterprise environments including global banking and aviation training systems. Since 2018, has completed 13+ B2B subcontract engagements across Europe, taking end-to-end ownership of architecture, implementation, cloud infrastructure, and delivery pipelines. Strong in React and TypeScript frontends, NestJS and Node.js services in Nx monorepos, and cloud-native platforms on Azure and AKS, with production delivery on AWS, GCP, and Cloudflare; designs and operates CI/CD pipelines, infrastructure as code with Terraform, and test-driven delivery.</w:t>
      </w:r>
    </w:p>
    <w:p>
      <w:pPr>
        <w:pStyle w:val="Heading2"/>
        <w:spacing w:after="120" w:before="280"/>
      </w:pPr>
      <w:r>
        <w:rPr>
          <w:rFonts w:ascii="Calibri" w:cs="Calibri" w:eastAsia="Calibri" w:hAnsi="Calibri"/>
          <w:b/>
          <w:bCs/>
          <w:sz w:val="26"/>
          <w:szCs w:val="26"/>
        </w:rPr>
        <w:t xml:space="preserve">LANGUAGES</w:t>
      </w:r>
    </w:p>
    <w:p>
      <w:pPr>
        <w:spacing w:after="120"/>
      </w:pPr>
      <w:r>
        <w:rPr>
          <w:rFonts w:ascii="Calibri" w:cs="Calibri" w:eastAsia="Calibri" w:hAnsi="Calibri"/>
          <w:sz w:val="22"/>
          <w:szCs w:val="22"/>
        </w:rPr>
        <w:t xml:space="preserve">Hungarian (native) · English (full professional proficiency)</w:t>
      </w:r>
    </w:p>
    <w:p>
      <w:pPr>
        <w:pStyle w:val="Heading2"/>
        <w:spacing w:after="120" w:before="280"/>
      </w:pPr>
      <w:r>
        <w:rPr>
          <w:rFonts w:ascii="Calibri" w:cs="Calibri" w:eastAsia="Calibri" w:hAnsi="Calibri"/>
          <w:b/>
          <w:bCs/>
          <w:sz w:val="26"/>
          <w:szCs w:val="26"/>
        </w:rPr>
        <w:t xml:space="preserve">TECHNICAL SKILLS</w:t>
      </w:r>
    </w:p>
    <w:p>
      <w:pPr>
        <w:spacing w:after="60"/>
      </w:pPr>
      <w:r>
        <w:rPr>
          <w:rFonts w:ascii="Calibri" w:cs="Calibri" w:eastAsia="Calibri" w:hAnsi="Calibri"/>
          <w:b/>
          <w:bCs/>
          <w:sz w:val="22"/>
          <w:szCs w:val="22"/>
        </w:rPr>
        <w:t xml:space="preserve">Languages: </w:t>
      </w:r>
      <w:r>
        <w:rPr>
          <w:rFonts w:ascii="Calibri" w:cs="Calibri" w:eastAsia="Calibri" w:hAnsi="Calibri"/>
          <w:sz w:val="22"/>
          <w:szCs w:val="22"/>
        </w:rPr>
        <w:t xml:space="preserve">TypeScript, JavaScript, Python, C++, SQL</w:t>
      </w:r>
    </w:p>
    <w:p>
      <w:pPr>
        <w:spacing w:after="60"/>
      </w:pPr>
      <w:r>
        <w:rPr>
          <w:rFonts w:ascii="Calibri" w:cs="Calibri" w:eastAsia="Calibri" w:hAnsi="Calibri"/>
          <w:b/>
          <w:bCs/>
          <w:sz w:val="22"/>
          <w:szCs w:val="22"/>
        </w:rPr>
        <w:t xml:space="preserve">Frontend: </w:t>
      </w:r>
      <w:r>
        <w:rPr>
          <w:rFonts w:ascii="Calibri" w:cs="Calibri" w:eastAsia="Calibri" w:hAnsi="Calibri"/>
          <w:sz w:val="22"/>
          <w:szCs w:val="22"/>
        </w:rPr>
        <w:t xml:space="preserve">React, React Native, Expo, Next.js, Astro, Angular, microfrontends, Storybook, Redux, RxJS, Apollo Client, GraphQL, Tanstack Query</w:t>
      </w:r>
    </w:p>
    <w:p>
      <w:pPr>
        <w:spacing w:after="60"/>
      </w:pPr>
      <w:r>
        <w:rPr>
          <w:rFonts w:ascii="Calibri" w:cs="Calibri" w:eastAsia="Calibri" w:hAnsi="Calibri"/>
          <w:b/>
          <w:bCs/>
          <w:sz w:val="22"/>
          <w:szCs w:val="22"/>
        </w:rPr>
        <w:t xml:space="preserve">Backend: </w:t>
      </w:r>
      <w:r>
        <w:rPr>
          <w:rFonts w:ascii="Calibri" w:cs="Calibri" w:eastAsia="Calibri" w:hAnsi="Calibri"/>
          <w:sz w:val="22"/>
          <w:szCs w:val="22"/>
        </w:rPr>
        <w:t xml:space="preserve">NestJS, Node.js, Express, Flask, REST APIs, GraphQL, OpenAPI, event-driven design</w:t>
      </w:r>
    </w:p>
    <w:p>
      <w:pPr>
        <w:spacing w:after="60"/>
      </w:pPr>
      <w:r>
        <w:rPr>
          <w:rFonts w:ascii="Calibri" w:cs="Calibri" w:eastAsia="Calibri" w:hAnsi="Calibri"/>
          <w:b/>
          <w:bCs/>
          <w:sz w:val="22"/>
          <w:szCs w:val="22"/>
        </w:rPr>
        <w:t xml:space="preserve">Databases: </w:t>
      </w:r>
      <w:r>
        <w:rPr>
          <w:rFonts w:ascii="Calibri" w:cs="Calibri" w:eastAsia="Calibri" w:hAnsi="Calibri"/>
          <w:sz w:val="22"/>
          <w:szCs w:val="22"/>
        </w:rPr>
        <w:t xml:space="preserve">PostgreSQL, MongoDB, Firestore, Cosmos DB</w:t>
      </w:r>
    </w:p>
    <w:p>
      <w:pPr>
        <w:spacing w:after="60"/>
      </w:pPr>
      <w:r>
        <w:rPr>
          <w:rFonts w:ascii="Calibri" w:cs="Calibri" w:eastAsia="Calibri" w:hAnsi="Calibri"/>
          <w:b/>
          <w:bCs/>
          <w:sz w:val="22"/>
          <w:szCs w:val="22"/>
        </w:rPr>
        <w:t xml:space="preserve">Azure: </w:t>
      </w:r>
      <w:r>
        <w:rPr>
          <w:rFonts w:ascii="Calibri" w:cs="Calibri" w:eastAsia="Calibri" w:hAnsi="Calibri"/>
          <w:sz w:val="22"/>
          <w:szCs w:val="22"/>
        </w:rPr>
        <w:t xml:space="preserve">AKS, Azure Container Apps, Cosmos DB, Azure AI Search, Microsoft Entra ID, Azure API Gateway, Azure Service Bus, Azure Database for PostgreSQL</w:t>
      </w:r>
    </w:p>
    <w:p>
      <w:pPr>
        <w:spacing w:after="60"/>
      </w:pPr>
      <w:r>
        <w:rPr>
          <w:rFonts w:ascii="Calibri" w:cs="Calibri" w:eastAsia="Calibri" w:hAnsi="Calibri"/>
          <w:b/>
          <w:bCs/>
          <w:sz w:val="22"/>
          <w:szCs w:val="22"/>
        </w:rPr>
        <w:t xml:space="preserve">AWS: </w:t>
      </w:r>
      <w:r>
        <w:rPr>
          <w:rFonts w:ascii="Calibri" w:cs="Calibri" w:eastAsia="Calibri" w:hAnsi="Calibri"/>
          <w:sz w:val="22"/>
          <w:szCs w:val="22"/>
        </w:rPr>
        <w:t xml:space="preserve">Lambda, ECS, DynamoDB, CloudFront</w:t>
      </w:r>
    </w:p>
    <w:p>
      <w:pPr>
        <w:spacing w:after="60"/>
      </w:pPr>
      <w:r>
        <w:rPr>
          <w:rFonts w:ascii="Calibri" w:cs="Calibri" w:eastAsia="Calibri" w:hAnsi="Calibri"/>
          <w:b/>
          <w:bCs/>
          <w:sz w:val="22"/>
          <w:szCs w:val="22"/>
        </w:rPr>
        <w:t xml:space="preserve">GCP: </w:t>
      </w:r>
      <w:r>
        <w:rPr>
          <w:rFonts w:ascii="Calibri" w:cs="Calibri" w:eastAsia="Calibri" w:hAnsi="Calibri"/>
          <w:sz w:val="22"/>
          <w:szCs w:val="22"/>
        </w:rPr>
        <w:t xml:space="preserve">Cloud Run, Pub/Sub, Firestore</w:t>
      </w:r>
    </w:p>
    <w:p>
      <w:pPr>
        <w:spacing w:after="60"/>
      </w:pPr>
      <w:r>
        <w:rPr>
          <w:rFonts w:ascii="Calibri" w:cs="Calibri" w:eastAsia="Calibri" w:hAnsi="Calibri"/>
          <w:b/>
          <w:bCs/>
          <w:sz w:val="22"/>
          <w:szCs w:val="22"/>
        </w:rPr>
        <w:t xml:space="preserve">Cloudflare: </w:t>
      </w:r>
      <w:r>
        <w:rPr>
          <w:rFonts w:ascii="Calibri" w:cs="Calibri" w:eastAsia="Calibri" w:hAnsi="Calibri"/>
          <w:sz w:val="22"/>
          <w:szCs w:val="22"/>
        </w:rPr>
        <w:t xml:space="preserve">Pages, Workers, R2</w:t>
      </w:r>
    </w:p>
    <w:p>
      <w:pPr>
        <w:spacing w:after="60"/>
      </w:pPr>
      <w:r>
        <w:rPr>
          <w:rFonts w:ascii="Calibri" w:cs="Calibri" w:eastAsia="Calibri" w:hAnsi="Calibri"/>
          <w:b/>
          <w:bCs/>
          <w:sz w:val="22"/>
          <w:szCs w:val="22"/>
        </w:rPr>
        <w:t xml:space="preserve">Infrastructure as Code: </w:t>
      </w:r>
      <w:r>
        <w:rPr>
          <w:rFonts w:ascii="Calibri" w:cs="Calibri" w:eastAsia="Calibri" w:hAnsi="Calibri"/>
          <w:sz w:val="22"/>
          <w:szCs w:val="22"/>
        </w:rPr>
        <w:t xml:space="preserve">Terraform, Docker, Docker Compose, Kubernetes, Ansible</w:t>
      </w:r>
    </w:p>
    <w:p>
      <w:pPr>
        <w:spacing w:after="60"/>
      </w:pPr>
      <w:r>
        <w:rPr>
          <w:rFonts w:ascii="Calibri" w:cs="Calibri" w:eastAsia="Calibri" w:hAnsi="Calibri"/>
          <w:b/>
          <w:bCs/>
          <w:sz w:val="22"/>
          <w:szCs w:val="22"/>
        </w:rPr>
        <w:t xml:space="preserve">CI/CD and DevOps: </w:t>
      </w:r>
      <w:r>
        <w:rPr>
          <w:rFonts w:ascii="Calibri" w:cs="Calibri" w:eastAsia="Calibri" w:hAnsi="Calibri"/>
          <w:sz w:val="22"/>
          <w:szCs w:val="22"/>
        </w:rPr>
        <w:t xml:space="preserve">GitHub Actions, CircleCI, automated testing gates, Secret Manager, Artifact Registry, deployment automation, EAS build and OTA pipelines</w:t>
      </w:r>
    </w:p>
    <w:p>
      <w:pPr>
        <w:spacing w:after="60"/>
      </w:pPr>
      <w:r>
        <w:rPr>
          <w:rFonts w:ascii="Calibri" w:cs="Calibri" w:eastAsia="Calibri" w:hAnsi="Calibri"/>
          <w:b/>
          <w:bCs/>
          <w:sz w:val="22"/>
          <w:szCs w:val="22"/>
        </w:rPr>
        <w:t xml:space="preserve">Testing: </w:t>
      </w:r>
      <w:r>
        <w:rPr>
          <w:rFonts w:ascii="Calibri" w:cs="Calibri" w:eastAsia="Calibri" w:hAnsi="Calibri"/>
          <w:sz w:val="22"/>
          <w:szCs w:val="22"/>
        </w:rPr>
        <w:t xml:space="preserve">React Testing Library, Playwright, Vitest, Jest, Cypress</w:t>
      </w:r>
    </w:p>
    <w:p>
      <w:pPr>
        <w:spacing w:after="60"/>
      </w:pPr>
      <w:r>
        <w:rPr>
          <w:rFonts w:ascii="Calibri" w:cs="Calibri" w:eastAsia="Calibri" w:hAnsi="Calibri"/>
          <w:b/>
          <w:bCs/>
          <w:sz w:val="22"/>
          <w:szCs w:val="22"/>
        </w:rPr>
        <w:t xml:space="preserve">Observability: </w:t>
      </w:r>
      <w:r>
        <w:rPr>
          <w:rFonts w:ascii="Calibri" w:cs="Calibri" w:eastAsia="Calibri" w:hAnsi="Calibri"/>
          <w:sz w:val="22"/>
          <w:szCs w:val="22"/>
        </w:rPr>
        <w:t xml:space="preserve">Sentry, Firebase Crashlytics</w:t>
      </w:r>
    </w:p>
    <w:p>
      <w:pPr>
        <w:spacing w:after="60"/>
      </w:pPr>
      <w:r>
        <w:rPr>
          <w:rFonts w:ascii="Calibri" w:cs="Calibri" w:eastAsia="Calibri" w:hAnsi="Calibri"/>
          <w:b/>
          <w:bCs/>
          <w:sz w:val="22"/>
          <w:szCs w:val="22"/>
        </w:rPr>
        <w:t xml:space="preserve">Headless CMS: </w:t>
      </w:r>
      <w:r>
        <w:rPr>
          <w:rFonts w:ascii="Calibri" w:cs="Calibri" w:eastAsia="Calibri" w:hAnsi="Calibri"/>
          <w:sz w:val="22"/>
          <w:szCs w:val="22"/>
        </w:rPr>
        <w:t xml:space="preserve">Contentful, Strapi, Sanity</w:t>
      </w:r>
    </w:p>
    <w:p>
      <w:pPr>
        <w:spacing w:after="60"/>
      </w:pPr>
      <w:r>
        <w:rPr>
          <w:rFonts w:ascii="Calibri" w:cs="Calibri" w:eastAsia="Calibri" w:hAnsi="Calibri"/>
          <w:b/>
          <w:bCs/>
          <w:sz w:val="22"/>
          <w:szCs w:val="22"/>
        </w:rPr>
        <w:t xml:space="preserve">AI / LLM: </w:t>
      </w:r>
      <w:r>
        <w:rPr>
          <w:rFonts w:ascii="Calibri" w:cs="Calibri" w:eastAsia="Calibri" w:hAnsi="Calibri"/>
          <w:sz w:val="22"/>
          <w:szCs w:val="22"/>
        </w:rPr>
        <w:t xml:space="preserve">Google AI Studio, LangChain, LLM app and agent tooling</w:t>
      </w:r>
    </w:p>
    <w:p>
      <w:pPr>
        <w:spacing w:after="60"/>
      </w:pPr>
      <w:r>
        <w:rPr>
          <w:rFonts w:ascii="Calibri" w:cs="Calibri" w:eastAsia="Calibri" w:hAnsi="Calibri"/>
          <w:b/>
          <w:bCs/>
          <w:sz w:val="22"/>
          <w:szCs w:val="22"/>
        </w:rPr>
        <w:t xml:space="preserve">Architecture: </w:t>
      </w:r>
      <w:r>
        <w:rPr>
          <w:rFonts w:ascii="Calibri" w:cs="Calibri" w:eastAsia="Calibri" w:hAnsi="Calibri"/>
          <w:sz w:val="22"/>
          <w:szCs w:val="22"/>
        </w:rPr>
        <w:t xml:space="preserve">Nx monorepos, microservices, progressive web apps (PWA), SAP integration, Auth0</w:t>
      </w:r>
    </w:p>
    <w:p>
      <w:pPr>
        <w:spacing w:after="60"/>
      </w:pPr>
      <w:r>
        <w:rPr>
          <w:rFonts w:ascii="Calibri" w:cs="Calibri" w:eastAsia="Calibri" w:hAnsi="Calibri"/>
          <w:b/>
          <w:bCs/>
          <w:sz w:val="22"/>
          <w:szCs w:val="22"/>
        </w:rPr>
        <w:t xml:space="preserve">Web quality: </w:t>
      </w:r>
      <w:r>
        <w:rPr>
          <w:rFonts w:ascii="Calibri" w:cs="Calibri" w:eastAsia="Calibri" w:hAnsi="Calibri"/>
          <w:sz w:val="22"/>
          <w:szCs w:val="22"/>
        </w:rPr>
        <w:t xml:space="preserve">Accessibility (WCAG), SEO, responsive design, Core Web Vitals</w:t>
      </w:r>
    </w:p>
    <w:p>
      <w:pPr>
        <w:pStyle w:val="Heading2"/>
        <w:spacing w:after="120" w:before="280"/>
      </w:pPr>
      <w:r>
        <w:rPr>
          <w:rFonts w:ascii="Calibri" w:cs="Calibri" w:eastAsia="Calibri" w:hAnsi="Calibri"/>
          <w:b/>
          <w:bCs/>
          <w:sz w:val="26"/>
          <w:szCs w:val="26"/>
        </w:rPr>
        <w:t xml:space="preserve">PROFESSIONAL EXPERIENCE</w:t>
      </w:r>
    </w:p>
    <w:p>
      <w:pPr>
        <w:pStyle w:val="Heading3"/>
        <w:spacing w:after="40" w:before="200"/>
      </w:pPr>
      <w:r>
        <w:rPr>
          <w:rFonts w:ascii="Calibri" w:cs="Calibri" w:eastAsia="Calibri" w:hAnsi="Calibri"/>
          <w:b/>
          <w:bCs/>
          <w:sz w:val="24"/>
          <w:szCs w:val="24"/>
        </w:rPr>
        <w:t xml:space="preserve">Self-employed — Senior Full Stack Engineer &amp; Technical Consultant</w:t>
      </w:r>
    </w:p>
    <w:p>
      <w:pPr>
        <w:spacing w:after="60"/>
      </w:pPr>
      <w:r>
        <w:rPr>
          <w:rFonts w:ascii="Calibri" w:cs="Calibri" w:eastAsia="Calibri" w:hAnsi="Calibri"/>
          <w:i/>
          <w:iCs/>
          <w:color w:val="444444"/>
          <w:sz w:val="20"/>
          <w:szCs w:val="20"/>
        </w:rPr>
        <w:t xml:space="preserve">Budapest, Hungary | November 2018 – Present</w:t>
      </w:r>
    </w:p>
    <w:p>
      <w:pPr>
        <w:pStyle w:val="ListParagraph"/>
        <w:numPr>
          <w:ilvl w:val="0"/>
          <w:numId w:val="2"/>
        </w:numPr>
        <w:spacing w:after="40"/>
      </w:pPr>
      <w:r>
        <w:rPr>
          <w:rFonts w:ascii="Calibri" w:cs="Calibri" w:eastAsia="Calibri" w:hAnsi="Calibri"/>
          <w:sz w:val="22"/>
          <w:szCs w:val="22"/>
        </w:rPr>
        <w:t xml:space="preserve">Delivered 13+ B2B subcontract engagements across Austria, Germany, Switzerland, Ireland, and Hungary, spanning product engineering, multicloud platforms, and CI/CD, operating through Cerberus Technologies Kft.</w:t>
      </w:r>
    </w:p>
    <w:p>
      <w:pPr>
        <w:pStyle w:val="ListParagraph"/>
        <w:numPr>
          <w:ilvl w:val="0"/>
          <w:numId w:val="2"/>
        </w:numPr>
        <w:spacing w:after="40"/>
      </w:pPr>
      <w:r>
        <w:rPr>
          <w:rFonts w:ascii="Calibri" w:cs="Calibri" w:eastAsia="Calibri" w:hAnsi="Calibri"/>
          <w:sz w:val="22"/>
          <w:szCs w:val="22"/>
        </w:rPr>
        <w:t xml:space="preserve">Took end-to-end ownership on client engagements — architecture, implementation, cloud infrastructure, and delivery pipelines — leading a scrum team of 5 and holding technical lead roles in teams of up to 7 engineers.</w:t>
      </w:r>
    </w:p>
    <w:p>
      <w:pPr>
        <w:pStyle w:val="ListParagraph"/>
        <w:numPr>
          <w:ilvl w:val="0"/>
          <w:numId w:val="2"/>
        </w:numPr>
        <w:spacing w:after="40"/>
      </w:pPr>
      <w:r>
        <w:rPr>
          <w:rFonts w:ascii="Calibri" w:cs="Calibri" w:eastAsia="Calibri" w:hAnsi="Calibri"/>
          <w:sz w:val="22"/>
          <w:szCs w:val="22"/>
        </w:rPr>
        <w:t xml:space="preserve">Sustained long-running remote-first engagements of up to 21 months across manufacturing, art and events, education, e-commerce, logistics, healthcare, and ERP.</w:t>
      </w:r>
    </w:p>
    <w:p>
      <w:pPr>
        <w:pStyle w:val="Heading3"/>
        <w:spacing w:after="40" w:before="200"/>
      </w:pPr>
      <w:r>
        <w:rPr>
          <w:rFonts w:ascii="Calibri" w:cs="Calibri" w:eastAsia="Calibri" w:hAnsi="Calibri"/>
          <w:b/>
          <w:bCs/>
          <w:sz w:val="24"/>
          <w:szCs w:val="24"/>
        </w:rPr>
        <w:t xml:space="preserve">Industrial 3D-Printing Manufacturer (B2B subcontract) — Full Stack Engineer</w:t>
      </w:r>
    </w:p>
    <w:p>
      <w:pPr>
        <w:spacing w:after="60"/>
      </w:pPr>
      <w:r>
        <w:rPr>
          <w:rFonts w:ascii="Calibri" w:cs="Calibri" w:eastAsia="Calibri" w:hAnsi="Calibri"/>
          <w:i/>
          <w:iCs/>
          <w:color w:val="444444"/>
          <w:sz w:val="20"/>
          <w:szCs w:val="20"/>
        </w:rPr>
        <w:t xml:space="preserve">Europe (Remote) | October 2025 – April 2026</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Kiosk and responsive web application for 3D printer maintenance and fleet management.</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TypeScript, NestJS, AWS, Terraform, Ansible, Docker</w:t>
      </w:r>
    </w:p>
    <w:p>
      <w:pPr>
        <w:spacing w:after="60"/>
      </w:pPr>
      <w:r>
        <w:rPr>
          <w:rFonts w:ascii="Calibri" w:cs="Calibri" w:eastAsia="Calibri" w:hAnsi="Calibri"/>
          <w:b/>
          <w:bCs/>
          <w:sz w:val="22"/>
          <w:szCs w:val="22"/>
        </w:rPr>
        <w:t xml:space="preserve">Team: </w:t>
      </w:r>
      <w:r>
        <w:rPr>
          <w:rFonts w:ascii="Calibri" w:cs="Calibri" w:eastAsia="Calibri" w:hAnsi="Calibri"/>
          <w:sz w:val="22"/>
          <w:szCs w:val="22"/>
        </w:rPr>
        <w:t xml:space="preserve">Scrum team of 3</w:t>
      </w:r>
    </w:p>
    <w:p>
      <w:pPr>
        <w:pStyle w:val="ListParagraph"/>
        <w:numPr>
          <w:ilvl w:val="0"/>
          <w:numId w:val="2"/>
        </w:numPr>
        <w:spacing w:after="40"/>
      </w:pPr>
      <w:r>
        <w:rPr>
          <w:rFonts w:ascii="Calibri" w:cs="Calibri" w:eastAsia="Calibri" w:hAnsi="Calibri"/>
          <w:sz w:val="22"/>
          <w:szCs w:val="22"/>
        </w:rPr>
        <w:t xml:space="preserve">Delivered a cross-channel product from a single React and TypeScript codebase, serving both a touch-optimised shop-floor kiosk and a responsive web console for fleet administration.</w:t>
      </w:r>
    </w:p>
    <w:p>
      <w:pPr>
        <w:pStyle w:val="ListParagraph"/>
        <w:numPr>
          <w:ilvl w:val="0"/>
          <w:numId w:val="2"/>
        </w:numPr>
        <w:spacing w:after="40"/>
      </w:pPr>
      <w:r>
        <w:rPr>
          <w:rFonts w:ascii="Calibri" w:cs="Calibri" w:eastAsia="Calibri" w:hAnsi="Calibri"/>
          <w:sz w:val="22"/>
          <w:szCs w:val="22"/>
        </w:rPr>
        <w:t xml:space="preserve">Built the frontend architecture and NestJS API integration for [[METRIC: number]] maintenance workflows, with automated test coverage enforced as a merge gate.</w:t>
      </w:r>
    </w:p>
    <w:p>
      <w:pPr>
        <w:pStyle w:val="ListParagraph"/>
        <w:numPr>
          <w:ilvl w:val="0"/>
          <w:numId w:val="2"/>
        </w:numPr>
        <w:spacing w:after="40"/>
      </w:pPr>
      <w:r>
        <w:rPr>
          <w:rFonts w:ascii="Calibri" w:cs="Calibri" w:eastAsia="Calibri" w:hAnsi="Calibri"/>
          <w:sz w:val="22"/>
          <w:szCs w:val="22"/>
        </w:rPr>
        <w:t xml:space="preserve">Automated AWS infrastructure with Terraform and Ansible, cutting environment provisioning from [[METRIC: before]] to [[METRIC: after]] and enabling continuous delivery for a 3-person scrum team.</w:t>
      </w:r>
    </w:p>
    <w:p>
      <w:pPr>
        <w:pStyle w:val="Heading3"/>
        <w:spacing w:after="40" w:before="200"/>
      </w:pPr>
      <w:r>
        <w:rPr>
          <w:rFonts w:ascii="Calibri" w:cs="Calibri" w:eastAsia="Calibri" w:hAnsi="Calibri"/>
          <w:b/>
          <w:bCs/>
          <w:sz w:val="24"/>
          <w:szCs w:val="24"/>
        </w:rPr>
        <w:t xml:space="preserve">International Art-Fair Organiser (B2B subcontract) — Lead Backend Engineer</w:t>
      </w:r>
    </w:p>
    <w:p>
      <w:pPr>
        <w:spacing w:after="60"/>
      </w:pPr>
      <w:r>
        <w:rPr>
          <w:rFonts w:ascii="Calibri" w:cs="Calibri" w:eastAsia="Calibri" w:hAnsi="Calibri"/>
          <w:i/>
          <w:iCs/>
          <w:color w:val="444444"/>
          <w:sz w:val="20"/>
          <w:szCs w:val="20"/>
        </w:rPr>
        <w:t xml:space="preserve">Basel, Switzerland | February 2024 – October 2025</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iOS app for major art exhibitions worldwide, with an AI assistant for artwork recognition, guest event scheduling, and related visitor experiences.</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NestJS, TypeScript, Nx, Docker, Azure, AKS</w:t>
      </w:r>
    </w:p>
    <w:p>
      <w:pPr>
        <w:spacing w:after="60"/>
      </w:pPr>
      <w:r>
        <w:rPr>
          <w:rFonts w:ascii="Calibri" w:cs="Calibri" w:eastAsia="Calibri" w:hAnsi="Calibri"/>
          <w:b/>
          <w:bCs/>
          <w:sz w:val="22"/>
          <w:szCs w:val="22"/>
        </w:rPr>
        <w:t xml:space="preserve">Team: </w:t>
      </w:r>
      <w:r>
        <w:rPr>
          <w:rFonts w:ascii="Calibri" w:cs="Calibri" w:eastAsia="Calibri" w:hAnsi="Calibri"/>
          <w:sz w:val="22"/>
          <w:szCs w:val="22"/>
        </w:rPr>
        <w:t xml:space="preserve">Scrum team of 7</w:t>
      </w:r>
    </w:p>
    <w:p>
      <w:pPr>
        <w:pStyle w:val="ListParagraph"/>
        <w:numPr>
          <w:ilvl w:val="0"/>
          <w:numId w:val="2"/>
        </w:numPr>
        <w:spacing w:after="40"/>
      </w:pPr>
      <w:r>
        <w:rPr>
          <w:rFonts w:ascii="Calibri" w:cs="Calibri" w:eastAsia="Calibri" w:hAnsi="Calibri"/>
          <w:sz w:val="22"/>
          <w:szCs w:val="22"/>
        </w:rPr>
        <w:t xml:space="preserve">Led backend engineering for the production microservice platform behind an iOS app used at major international art fairs, covering AI-assisted artwork recognition, guest event scheduling, and visitor services.</w:t>
      </w:r>
    </w:p>
    <w:p>
      <w:pPr>
        <w:pStyle w:val="ListParagraph"/>
        <w:numPr>
          <w:ilvl w:val="0"/>
          <w:numId w:val="2"/>
        </w:numPr>
        <w:spacing w:after="40"/>
      </w:pPr>
      <w:r>
        <w:rPr>
          <w:rFonts w:ascii="Calibri" w:cs="Calibri" w:eastAsia="Calibri" w:hAnsi="Calibri"/>
          <w:sz w:val="22"/>
          <w:szCs w:val="22"/>
        </w:rPr>
        <w:t xml:space="preserve">Owned [[METRIC: number]] NestJS services in an Nx monorepo on Azure AKS, defining API contracts and service boundaries for a 7-person scrum team.</w:t>
      </w:r>
    </w:p>
    <w:p>
      <w:pPr>
        <w:pStyle w:val="ListParagraph"/>
        <w:numPr>
          <w:ilvl w:val="0"/>
          <w:numId w:val="2"/>
        </w:numPr>
        <w:spacing w:after="40"/>
      </w:pPr>
      <w:r>
        <w:rPr>
          <w:rFonts w:ascii="Calibri" w:cs="Calibri" w:eastAsia="Calibri" w:hAnsi="Calibri"/>
          <w:sz w:val="22"/>
          <w:szCs w:val="22"/>
        </w:rPr>
        <w:t xml:space="preserve">Improved API reliability and deployment throughput across the platform, [[METRIC: e.g. cutting p95 response time from X to Y / raising release cadence from X to Y]].</w:t>
      </w:r>
    </w:p>
    <w:p>
      <w:pPr>
        <w:pStyle w:val="Heading3"/>
        <w:spacing w:after="40" w:before="200"/>
      </w:pPr>
      <w:r>
        <w:rPr>
          <w:rFonts w:ascii="Calibri" w:cs="Calibri" w:eastAsia="Calibri" w:hAnsi="Calibri"/>
          <w:b/>
          <w:bCs/>
          <w:sz w:val="24"/>
          <w:szCs w:val="24"/>
        </w:rPr>
        <w:t xml:space="preserve">DACH E-Learning Provider (B2B subcontract) — Full Stack Engineer</w:t>
      </w:r>
    </w:p>
    <w:p>
      <w:pPr>
        <w:spacing w:after="60"/>
      </w:pPr>
      <w:r>
        <w:rPr>
          <w:rFonts w:ascii="Calibri" w:cs="Calibri" w:eastAsia="Calibri" w:hAnsi="Calibri"/>
          <w:i/>
          <w:iCs/>
          <w:color w:val="444444"/>
          <w:sz w:val="20"/>
          <w:szCs w:val="20"/>
        </w:rPr>
        <w:t xml:space="preserve">Berlin, Germany | February 2023 – December 2023</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E-learning platform for primary school mathematics used across the DACH region.</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TypeScript, RxJS, Node.js, Flask, AWS, Cypress</w:t>
      </w:r>
    </w:p>
    <w:p>
      <w:pPr>
        <w:spacing w:after="60"/>
      </w:pPr>
      <w:r>
        <w:rPr>
          <w:rFonts w:ascii="Calibri" w:cs="Calibri" w:eastAsia="Calibri" w:hAnsi="Calibri"/>
          <w:b/>
          <w:bCs/>
          <w:sz w:val="22"/>
          <w:szCs w:val="22"/>
        </w:rPr>
        <w:t xml:space="preserve">Team: </w:t>
      </w:r>
      <w:r>
        <w:rPr>
          <w:rFonts w:ascii="Calibri" w:cs="Calibri" w:eastAsia="Calibri" w:hAnsi="Calibri"/>
          <w:sz w:val="22"/>
          <w:szCs w:val="22"/>
        </w:rPr>
        <w:t xml:space="preserve">Scrum team of 8</w:t>
      </w:r>
    </w:p>
    <w:p>
      <w:pPr>
        <w:pStyle w:val="ListParagraph"/>
        <w:numPr>
          <w:ilvl w:val="0"/>
          <w:numId w:val="2"/>
        </w:numPr>
        <w:spacing w:after="40"/>
      </w:pPr>
      <w:r>
        <w:rPr>
          <w:rFonts w:ascii="Calibri" w:cs="Calibri" w:eastAsia="Calibri" w:hAnsi="Calibri"/>
          <w:sz w:val="22"/>
          <w:szCs w:val="22"/>
        </w:rPr>
        <w:t xml:space="preserve">Shipped frontend features into a microfrontend-based educational product serving [[METRIC: number]] pupils across the DACH region.</w:t>
      </w:r>
    </w:p>
    <w:p>
      <w:pPr>
        <w:pStyle w:val="ListParagraph"/>
        <w:numPr>
          <w:ilvl w:val="0"/>
          <w:numId w:val="2"/>
        </w:numPr>
        <w:spacing w:after="40"/>
      </w:pPr>
      <w:r>
        <w:rPr>
          <w:rFonts w:ascii="Calibri" w:cs="Calibri" w:eastAsia="Calibri" w:hAnsi="Calibri"/>
          <w:sz w:val="22"/>
          <w:szCs w:val="22"/>
        </w:rPr>
        <w:t xml:space="preserve">Built cloud-connected features spanning React and RxJS frontends and Node.js and Flask services on AWS.</w:t>
      </w:r>
    </w:p>
    <w:p>
      <w:pPr>
        <w:pStyle w:val="ListParagraph"/>
        <w:numPr>
          <w:ilvl w:val="0"/>
          <w:numId w:val="2"/>
        </w:numPr>
        <w:spacing w:after="40"/>
      </w:pPr>
      <w:r>
        <w:rPr>
          <w:rFonts w:ascii="Calibri" w:cs="Calibri" w:eastAsia="Calibri" w:hAnsi="Calibri"/>
          <w:sz w:val="22"/>
          <w:szCs w:val="22"/>
        </w:rPr>
        <w:t xml:space="preserve">Established Cypress end-to-end coverage across a multi-service stack, catching integration regressions before release for an 8-person scrum team.</w:t>
      </w:r>
    </w:p>
    <w:p>
      <w:pPr>
        <w:pStyle w:val="Heading3"/>
        <w:spacing w:after="40" w:before="200"/>
      </w:pPr>
      <w:r>
        <w:rPr>
          <w:rFonts w:ascii="Calibri" w:cs="Calibri" w:eastAsia="Calibri" w:hAnsi="Calibri"/>
          <w:b/>
          <w:bCs/>
          <w:sz w:val="24"/>
          <w:szCs w:val="24"/>
        </w:rPr>
        <w:t xml:space="preserve">Eurasian Rail Freight Operator (B2B subcontract) — Frontend Engineer</w:t>
      </w:r>
    </w:p>
    <w:p>
      <w:pPr>
        <w:spacing w:after="60"/>
      </w:pPr>
      <w:r>
        <w:rPr>
          <w:rFonts w:ascii="Calibri" w:cs="Calibri" w:eastAsia="Calibri" w:hAnsi="Calibri"/>
          <w:i/>
          <w:iCs/>
          <w:color w:val="444444"/>
          <w:sz w:val="20"/>
          <w:szCs w:val="20"/>
        </w:rPr>
        <w:t xml:space="preserve">Vienna, Austria | September 2021 – November 2022</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B2B web application for organizing freight train shipments across Eurasia.</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TypeScript, Material UI, microfrontends, Storybook</w:t>
      </w:r>
    </w:p>
    <w:p>
      <w:pPr>
        <w:spacing w:after="60"/>
      </w:pPr>
      <w:r>
        <w:rPr>
          <w:rFonts w:ascii="Calibri" w:cs="Calibri" w:eastAsia="Calibri" w:hAnsi="Calibri"/>
          <w:b/>
          <w:bCs/>
          <w:sz w:val="22"/>
          <w:szCs w:val="22"/>
        </w:rPr>
        <w:t xml:space="preserve">Team: </w:t>
      </w:r>
      <w:r>
        <w:rPr>
          <w:rFonts w:ascii="Calibri" w:cs="Calibri" w:eastAsia="Calibri" w:hAnsi="Calibri"/>
          <w:sz w:val="22"/>
          <w:szCs w:val="22"/>
        </w:rPr>
        <w:t xml:space="preserve">Scrum team of 7</w:t>
      </w:r>
    </w:p>
    <w:p>
      <w:pPr>
        <w:pStyle w:val="ListParagraph"/>
        <w:numPr>
          <w:ilvl w:val="0"/>
          <w:numId w:val="2"/>
        </w:numPr>
        <w:spacing w:after="40"/>
      </w:pPr>
      <w:r>
        <w:rPr>
          <w:rFonts w:ascii="Calibri" w:cs="Calibri" w:eastAsia="Calibri" w:hAnsi="Calibri"/>
          <w:sz w:val="22"/>
          <w:szCs w:val="22"/>
        </w:rPr>
        <w:t xml:space="preserve">Delivered frontend capabilities for a freight logistics application in a modular enterprise environment with strict UX consistency requirements.</w:t>
      </w:r>
    </w:p>
    <w:p>
      <w:pPr>
        <w:pStyle w:val="ListParagraph"/>
        <w:numPr>
          <w:ilvl w:val="0"/>
          <w:numId w:val="2"/>
        </w:numPr>
        <w:spacing w:after="40"/>
      </w:pPr>
      <w:r>
        <w:rPr>
          <w:rFonts w:ascii="Calibri" w:cs="Calibri" w:eastAsia="Calibri" w:hAnsi="Calibri"/>
          <w:sz w:val="22"/>
          <w:szCs w:val="22"/>
        </w:rPr>
        <w:t xml:space="preserve">Built reusable Material UI component patterns in Storybook, adopted across [[METRIC: number]] microfrontends by a 7-person scrum team.</w:t>
      </w:r>
    </w:p>
    <w:p>
      <w:pPr>
        <w:pStyle w:val="ListParagraph"/>
        <w:numPr>
          <w:ilvl w:val="0"/>
          <w:numId w:val="2"/>
        </w:numPr>
        <w:spacing w:after="40"/>
      </w:pPr>
      <w:r>
        <w:rPr>
          <w:rFonts w:ascii="Calibri" w:cs="Calibri" w:eastAsia="Calibri" w:hAnsi="Calibri"/>
          <w:sz w:val="22"/>
          <w:szCs w:val="22"/>
        </w:rPr>
        <w:t xml:space="preserve">Applied microfrontend boundaries that let teams release independently, [[METRIC: e.g. raising release cadence from X to Y]].</w:t>
      </w:r>
    </w:p>
    <w:p>
      <w:pPr>
        <w:pStyle w:val="Heading3"/>
        <w:spacing w:after="40" w:before="200"/>
      </w:pPr>
      <w:r>
        <w:rPr>
          <w:rFonts w:ascii="Calibri" w:cs="Calibri" w:eastAsia="Calibri" w:hAnsi="Calibri"/>
          <w:b/>
          <w:bCs/>
          <w:sz w:val="24"/>
          <w:szCs w:val="24"/>
        </w:rPr>
        <w:t xml:space="preserve">Swiss Longevity Supplement Brand (B2B subcontract) — Frontend Engineer</w:t>
      </w:r>
    </w:p>
    <w:p>
      <w:pPr>
        <w:spacing w:after="60"/>
      </w:pPr>
      <w:r>
        <w:rPr>
          <w:rFonts w:ascii="Calibri" w:cs="Calibri" w:eastAsia="Calibri" w:hAnsi="Calibri"/>
          <w:i/>
          <w:iCs/>
          <w:color w:val="444444"/>
          <w:sz w:val="20"/>
          <w:szCs w:val="20"/>
        </w:rPr>
        <w:t xml:space="preserve">Lausanne, Switzerland | May 2022 – July 2022</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Shopify-backed webshop for premium longevity dietary supplements.</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Next.js, TypeScript, Sanity CMS, Storybook, Vercel</w:t>
      </w:r>
    </w:p>
    <w:p>
      <w:pPr>
        <w:pStyle w:val="ListParagraph"/>
        <w:numPr>
          <w:ilvl w:val="0"/>
          <w:numId w:val="2"/>
        </w:numPr>
        <w:spacing w:after="40"/>
      </w:pPr>
      <w:r>
        <w:rPr>
          <w:rFonts w:ascii="Calibri" w:cs="Calibri" w:eastAsia="Calibri" w:hAnsi="Calibri"/>
          <w:sz w:val="22"/>
          <w:szCs w:val="22"/>
        </w:rPr>
        <w:t xml:space="preserve">Built customer-facing commerce flows for a B2C storefront on a Shopify backend with a Sanity headless content model.</w:t>
      </w:r>
    </w:p>
    <w:p>
      <w:pPr>
        <w:pStyle w:val="ListParagraph"/>
        <w:numPr>
          <w:ilvl w:val="0"/>
          <w:numId w:val="2"/>
        </w:numPr>
        <w:spacing w:after="40"/>
      </w:pPr>
      <w:r>
        <w:rPr>
          <w:rFonts w:ascii="Calibri" w:cs="Calibri" w:eastAsia="Calibri" w:hAnsi="Calibri"/>
          <w:sz w:val="22"/>
          <w:szCs w:val="22"/>
        </w:rPr>
        <w:t xml:space="preserve">Accelerated page delivery with a Storybook-driven component library and a Next.js and Vercel JAMstack pipeline, [[METRIC: e.g. cutting campaign page build time from X to Y]].</w:t>
      </w:r>
    </w:p>
    <w:p>
      <w:pPr>
        <w:pStyle w:val="Heading3"/>
        <w:spacing w:after="40" w:before="200"/>
      </w:pPr>
      <w:r>
        <w:rPr>
          <w:rFonts w:ascii="Calibri" w:cs="Calibri" w:eastAsia="Calibri" w:hAnsi="Calibri"/>
          <w:b/>
          <w:bCs/>
          <w:sz w:val="24"/>
          <w:szCs w:val="24"/>
        </w:rPr>
        <w:t xml:space="preserve">At-Home Health-Testing Provider (B2B subcontract) — Frontend Engineer</w:t>
      </w:r>
    </w:p>
    <w:p>
      <w:pPr>
        <w:spacing w:after="60"/>
      </w:pPr>
      <w:r>
        <w:rPr>
          <w:rFonts w:ascii="Calibri" w:cs="Calibri" w:eastAsia="Calibri" w:hAnsi="Calibri"/>
          <w:i/>
          <w:iCs/>
          <w:color w:val="444444"/>
          <w:sz w:val="20"/>
          <w:szCs w:val="20"/>
        </w:rPr>
        <w:t xml:space="preserve">Dublin, Ireland | February 2021 – November 2021</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Global webshop for at-home health tests; customers collect samples at home and mail them to the company's labs.</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Gatsby, TypeScript, Nx, GraphQL, Contentful, AWS CloudFront</w:t>
      </w:r>
    </w:p>
    <w:p>
      <w:pPr>
        <w:spacing w:after="60"/>
      </w:pPr>
      <w:r>
        <w:rPr>
          <w:rFonts w:ascii="Calibri" w:cs="Calibri" w:eastAsia="Calibri" w:hAnsi="Calibri"/>
          <w:b/>
          <w:bCs/>
          <w:sz w:val="22"/>
          <w:szCs w:val="22"/>
        </w:rPr>
        <w:t xml:space="preserve">Team: </w:t>
      </w:r>
      <w:r>
        <w:rPr>
          <w:rFonts w:ascii="Calibri" w:cs="Calibri" w:eastAsia="Calibri" w:hAnsi="Calibri"/>
          <w:sz w:val="22"/>
          <w:szCs w:val="22"/>
        </w:rPr>
        <w:t xml:space="preserve">Scrum team of 8</w:t>
      </w:r>
    </w:p>
    <w:p>
      <w:pPr>
        <w:pStyle w:val="ListParagraph"/>
        <w:numPr>
          <w:ilvl w:val="0"/>
          <w:numId w:val="2"/>
        </w:numPr>
        <w:spacing w:after="40"/>
      </w:pPr>
      <w:r>
        <w:rPr>
          <w:rFonts w:ascii="Calibri" w:cs="Calibri" w:eastAsia="Calibri" w:hAnsi="Calibri"/>
          <w:sz w:val="22"/>
          <w:szCs w:val="22"/>
        </w:rPr>
        <w:t xml:space="preserve">Built and shipped frontend features for a global healthcare webshop, driving content from Contentful over GraphQL in an Nx monorepo.</w:t>
      </w:r>
    </w:p>
    <w:p>
      <w:pPr>
        <w:pStyle w:val="ListParagraph"/>
        <w:numPr>
          <w:ilvl w:val="0"/>
          <w:numId w:val="2"/>
        </w:numPr>
        <w:spacing w:after="40"/>
      </w:pPr>
      <w:r>
        <w:rPr>
          <w:rFonts w:ascii="Calibri" w:cs="Calibri" w:eastAsia="Calibri" w:hAnsi="Calibri"/>
          <w:sz w:val="22"/>
          <w:szCs w:val="22"/>
        </w:rPr>
        <w:t xml:space="preserve">Scaled content-driven static page generation to [[METRIC: number]] pages across [[METRIC: number]] markets, served through AWS CloudFront.</w:t>
      </w:r>
    </w:p>
    <w:p>
      <w:pPr>
        <w:pStyle w:val="ListParagraph"/>
        <w:numPr>
          <w:ilvl w:val="0"/>
          <w:numId w:val="2"/>
        </w:numPr>
        <w:spacing w:after="40"/>
      </w:pPr>
      <w:r>
        <w:rPr>
          <w:rFonts w:ascii="Calibri" w:cs="Calibri" w:eastAsia="Calibri" w:hAnsi="Calibri"/>
          <w:sz w:val="22"/>
          <w:szCs w:val="22"/>
        </w:rPr>
        <w:t xml:space="preserve">Raised semantic HTML, accessibility (WCAG), and SEO quality on customer-facing pages, [[METRIC: e.g. Lighthouse accessibility and SEO from X to Y]].</w:t>
      </w:r>
    </w:p>
    <w:p>
      <w:pPr>
        <w:pStyle w:val="Heading3"/>
        <w:spacing w:after="40" w:before="200"/>
      </w:pPr>
      <w:r>
        <w:rPr>
          <w:rFonts w:ascii="Calibri" w:cs="Calibri" w:eastAsia="Calibri" w:hAnsi="Calibri"/>
          <w:b/>
          <w:bCs/>
          <w:sz w:val="24"/>
          <w:szCs w:val="24"/>
        </w:rPr>
        <w:t xml:space="preserve">Selected Earlier Engagements (2018–2020) — Full Stack Engineer and Architect</w:t>
      </w:r>
    </w:p>
    <w:p>
      <w:pPr>
        <w:spacing w:after="60"/>
      </w:pPr>
      <w:r>
        <w:rPr>
          <w:rFonts w:ascii="Calibri" w:cs="Calibri" w:eastAsia="Calibri" w:hAnsi="Calibri"/>
          <w:i/>
          <w:iCs/>
          <w:color w:val="444444"/>
          <w:sz w:val="20"/>
          <w:szCs w:val="20"/>
        </w:rPr>
        <w:t xml:space="preserve">Europe (Remote) | November 2018 – November 2020</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Angular, NgRx, NestJS, Node.js, Express, Apollo GraphQL, Azure, SAP, MongoDB, PWA</w:t>
      </w:r>
    </w:p>
    <w:p>
      <w:pPr>
        <w:pStyle w:val="ListParagraph"/>
        <w:numPr>
          <w:ilvl w:val="0"/>
          <w:numId w:val="2"/>
        </w:numPr>
        <w:spacing w:after="40"/>
      </w:pPr>
      <w:r>
        <w:rPr>
          <w:rFonts w:ascii="Calibri" w:cs="Calibri" w:eastAsia="Calibri" w:hAnsi="Calibri"/>
          <w:sz w:val="22"/>
          <w:szCs w:val="22"/>
        </w:rPr>
        <w:t xml:space="preserve">Led architecture and technical delivery for a 5-person scrum team on a business-critical multi-surface ERP for an auto glass service company, spanning a call-centre web app, a public client damage-assessment site, and a technician PWA, with SAP integration on Azure and Apollo GraphQL.</w:t>
      </w:r>
    </w:p>
    <w:p>
      <w:pPr>
        <w:pStyle w:val="ListParagraph"/>
        <w:numPr>
          <w:ilvl w:val="0"/>
          <w:numId w:val="2"/>
        </w:numPr>
        <w:spacing w:after="40"/>
      </w:pPr>
      <w:r>
        <w:rPr>
          <w:rFonts w:ascii="Calibri" w:cs="Calibri" w:eastAsia="Calibri" w:hAnsi="Calibri"/>
          <w:sz w:val="22"/>
          <w:szCs w:val="22"/>
        </w:rPr>
        <w:t xml:space="preserve">Delivered six further engagements across Industry 4.0 manufacturing telemetry (Angular and NgRx kiosk dashboard for CNC machines), travel search and reservation, online auction prototyping, and event operations — covering React, Angular, Node.js, GraphQL, and MongoDB stacks.</w:t>
      </w:r>
    </w:p>
    <w:p>
      <w:pPr>
        <w:pStyle w:val="ListParagraph"/>
        <w:numPr>
          <w:ilvl w:val="0"/>
          <w:numId w:val="2"/>
        </w:numPr>
        <w:spacing w:after="40"/>
      </w:pPr>
      <w:r>
        <w:rPr>
          <w:rFonts w:ascii="Calibri" w:cs="Calibri" w:eastAsia="Calibri" w:hAnsi="Calibri"/>
          <w:sz w:val="22"/>
          <w:szCs w:val="22"/>
        </w:rPr>
        <w:t xml:space="preserve">Ran ERP discovery and technical estimation for a client initiative, defining delivery scope, implementation complexity, and sequencing to reduce project risk.</w:t>
      </w:r>
    </w:p>
    <w:p>
      <w:pPr>
        <w:pStyle w:val="Heading3"/>
        <w:spacing w:after="40" w:before="200"/>
      </w:pPr>
      <w:r>
        <w:rPr>
          <w:rFonts w:ascii="Calibri" w:cs="Calibri" w:eastAsia="Calibri" w:hAnsi="Calibri"/>
          <w:b/>
          <w:bCs/>
          <w:sz w:val="24"/>
          <w:szCs w:val="24"/>
        </w:rPr>
        <w:t xml:space="preserve">Citi — Quantitative Developer (employee)</w:t>
      </w:r>
    </w:p>
    <w:p>
      <w:pPr>
        <w:spacing w:after="60"/>
      </w:pPr>
      <w:r>
        <w:rPr>
          <w:rFonts w:ascii="Calibri" w:cs="Calibri" w:eastAsia="Calibri" w:hAnsi="Calibri"/>
          <w:i/>
          <w:iCs/>
          <w:color w:val="444444"/>
          <w:sz w:val="20"/>
          <w:szCs w:val="20"/>
        </w:rPr>
        <w:t xml:space="preserve">Budapest, Hungary; London, Canary Wharf | August 2017 – October 2018</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Quantitative and financial engineering software in global banking, including a high-performance Fixed Income pricing library, FX trading application work with onsite requirements gathering in London, and a distributed test platform for large compile-heavy codebases used to drive coverage-based dead-code elimination.</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C++, Python, React, distributed systems</w:t>
      </w:r>
    </w:p>
    <w:p>
      <w:pPr>
        <w:pStyle w:val="ListParagraph"/>
        <w:numPr>
          <w:ilvl w:val="0"/>
          <w:numId w:val="2"/>
        </w:numPr>
        <w:spacing w:after="40"/>
      </w:pPr>
      <w:r>
        <w:rPr>
          <w:rFonts w:ascii="Calibri" w:cs="Calibri" w:eastAsia="Calibri" w:hAnsi="Calibri"/>
          <w:sz w:val="22"/>
          <w:szCs w:val="22"/>
        </w:rPr>
        <w:t xml:space="preserve">Improved and maintained a high-performance Fixed Income asset class pricing library in C++ within a regulated global banking environment.</w:t>
      </w:r>
    </w:p>
    <w:p>
      <w:pPr>
        <w:pStyle w:val="ListParagraph"/>
        <w:numPr>
          <w:ilvl w:val="0"/>
          <w:numId w:val="2"/>
        </w:numPr>
        <w:spacing w:after="40"/>
      </w:pPr>
      <w:r>
        <w:rPr>
          <w:rFonts w:ascii="Calibri" w:cs="Calibri" w:eastAsia="Calibri" w:hAnsi="Calibri"/>
          <w:sz w:val="22"/>
          <w:szCs w:val="22"/>
        </w:rPr>
        <w:t xml:space="preserve">Gathered client requirements onsite in London Canary Wharf for an FX trading application, then delivered against them with stakeholders across time zones.</w:t>
      </w:r>
    </w:p>
    <w:p>
      <w:pPr>
        <w:pStyle w:val="ListParagraph"/>
        <w:numPr>
          <w:ilvl w:val="0"/>
          <w:numId w:val="2"/>
        </w:numPr>
        <w:spacing w:after="40"/>
      </w:pPr>
      <w:r>
        <w:rPr>
          <w:rFonts w:ascii="Calibri" w:cs="Calibri" w:eastAsia="Calibri" w:hAnsi="Calibri"/>
          <w:sz w:val="22"/>
          <w:szCs w:val="22"/>
        </w:rPr>
        <w:t xml:space="preserve">Contributed to a distributed test-running platform for large, compile-heavy codebases, and used its coverage reports to identify and eliminate dead code.</w:t>
      </w:r>
    </w:p>
    <w:p>
      <w:pPr>
        <w:pStyle w:val="Heading3"/>
        <w:spacing w:after="40" w:before="200"/>
      </w:pPr>
      <w:r>
        <w:rPr>
          <w:rFonts w:ascii="Calibri" w:cs="Calibri" w:eastAsia="Calibri" w:hAnsi="Calibri"/>
          <w:b/>
          <w:bCs/>
          <w:sz w:val="24"/>
          <w:szCs w:val="24"/>
        </w:rPr>
        <w:t xml:space="preserve">CAE — Software Developer (employee)</w:t>
      </w:r>
    </w:p>
    <w:p>
      <w:pPr>
        <w:spacing w:after="60"/>
      </w:pPr>
      <w:r>
        <w:rPr>
          <w:rFonts w:ascii="Calibri" w:cs="Calibri" w:eastAsia="Calibri" w:hAnsi="Calibri"/>
          <w:i/>
          <w:iCs/>
          <w:color w:val="444444"/>
          <w:sz w:val="20"/>
          <w:szCs w:val="20"/>
        </w:rPr>
        <w:t xml:space="preserve">Budapest, Hungary; Montreal, Canada (onsite) | July 2015 – August 2017</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Aviation training and simulation software, including modern C++ migration for a widely used aircraft platform, an internal cost estimator replacing Excel macros, and a web-tech flight simulator maintenance desktop app built from scratch.</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C++, Python, React, Electron, Node.js</w:t>
      </w:r>
    </w:p>
    <w:p>
      <w:pPr>
        <w:pStyle w:val="ListParagraph"/>
        <w:numPr>
          <w:ilvl w:val="0"/>
          <w:numId w:val="2"/>
        </w:numPr>
        <w:spacing w:after="40"/>
      </w:pPr>
      <w:r>
        <w:rPr>
          <w:rFonts w:ascii="Calibri" w:cs="Calibri" w:eastAsia="Calibri" w:hAnsi="Calibri"/>
          <w:sz w:val="22"/>
          <w:szCs w:val="22"/>
        </w:rPr>
        <w:t xml:space="preserve">Helped complete the migration of one of the most widely used aircraft training platforms to modern C++.</w:t>
      </w:r>
    </w:p>
    <w:p>
      <w:pPr>
        <w:pStyle w:val="ListParagraph"/>
        <w:numPr>
          <w:ilvl w:val="0"/>
          <w:numId w:val="2"/>
        </w:numPr>
        <w:spacing w:after="40"/>
      </w:pPr>
      <w:r>
        <w:rPr>
          <w:rFonts w:ascii="Calibri" w:cs="Calibri" w:eastAsia="Calibri" w:hAnsi="Calibri"/>
          <w:sz w:val="22"/>
          <w:szCs w:val="22"/>
        </w:rPr>
        <w:t xml:space="preserve">Built a flight simulator maintenance desktop application from scratch using web technologies (React, Electron, Node.js).</w:t>
      </w:r>
    </w:p>
    <w:p>
      <w:pPr>
        <w:pStyle w:val="ListParagraph"/>
        <w:numPr>
          <w:ilvl w:val="0"/>
          <w:numId w:val="2"/>
        </w:numPr>
        <w:spacing w:after="40"/>
      </w:pPr>
      <w:r>
        <w:rPr>
          <w:rFonts w:ascii="Calibri" w:cs="Calibri" w:eastAsia="Calibri" w:hAnsi="Calibri"/>
          <w:sz w:val="22"/>
          <w:szCs w:val="22"/>
        </w:rPr>
        <w:t xml:space="preserve">Built an internal cost estimator from scratch, replacing fragile Excel macro-based workflows, and gathered requirements onsite in Montreal.</w:t>
      </w:r>
    </w:p>
    <w:p>
      <w:pPr>
        <w:pStyle w:val="Heading2"/>
        <w:spacing w:after="120" w:before="280"/>
      </w:pPr>
      <w:r>
        <w:rPr>
          <w:rFonts w:ascii="Calibri" w:cs="Calibri" w:eastAsia="Calibri" w:hAnsi="Calibri"/>
          <w:b/>
          <w:bCs/>
          <w:sz w:val="26"/>
          <w:szCs w:val="26"/>
        </w:rPr>
        <w:t xml:space="preserve">PROJECTS</w:t>
      </w:r>
    </w:p>
    <w:p>
      <w:pPr>
        <w:pStyle w:val="Heading3"/>
        <w:spacing w:after="40" w:before="200"/>
      </w:pPr>
      <w:r>
        <w:rPr>
          <w:rFonts w:ascii="Calibri" w:cs="Calibri" w:eastAsia="Calibri" w:hAnsi="Calibri"/>
          <w:b/>
          <w:bCs/>
          <w:sz w:val="24"/>
          <w:szCs w:val="24"/>
        </w:rPr>
        <w:t xml:space="preserve">Strength Coaching Platform — Independent R&amp;D</w:t>
      </w:r>
    </w:p>
    <w:p>
      <w:pPr>
        <w:spacing w:after="60"/>
      </w:pPr>
      <w:r>
        <w:rPr>
          <w:rFonts w:ascii="Calibri" w:cs="Calibri" w:eastAsia="Calibri" w:hAnsi="Calibri"/>
          <w:i/>
          <w:iCs/>
          <w:color w:val="444444"/>
          <w:sz w:val="20"/>
          <w:szCs w:val="20"/>
        </w:rPr>
        <w:t xml:space="preserve">Budapest, Hungary | April 2026 – Present</w:t>
      </w:r>
    </w:p>
    <w:p>
      <w:pPr>
        <w:spacing w:after="60"/>
      </w:pPr>
      <w:r>
        <w:rPr>
          <w:rFonts w:ascii="Calibri" w:cs="Calibri" w:eastAsia="Calibri" w:hAnsi="Calibri"/>
          <w:b/>
          <w:bCs/>
          <w:sz w:val="22"/>
          <w:szCs w:val="22"/>
        </w:rPr>
        <w:t xml:space="preserve">Overview: </w:t>
      </w:r>
      <w:r>
        <w:rPr>
          <w:rFonts w:ascii="Calibri" w:cs="Calibri" w:eastAsia="Calibri" w:hAnsi="Calibri"/>
          <w:sz w:val="22"/>
          <w:szCs w:val="22"/>
        </w:rPr>
        <w:t xml:space="preserve">Strength-sport coaching platform that replaces shared Excel sheets between coaches and athletes, bringing program delivery, performance tracking, and communication into a single product.</w:t>
      </w:r>
    </w:p>
    <w:p>
      <w:pPr>
        <w:spacing w:after="60"/>
      </w:pPr>
      <w:r>
        <w:rPr>
          <w:rFonts w:ascii="Calibri" w:cs="Calibri" w:eastAsia="Calibri" w:hAnsi="Calibri"/>
          <w:b/>
          <w:bCs/>
          <w:sz w:val="22"/>
          <w:szCs w:val="22"/>
        </w:rPr>
        <w:t xml:space="preserve">Tech: </w:t>
      </w:r>
      <w:r>
        <w:rPr>
          <w:rFonts w:ascii="Calibri" w:cs="Calibri" w:eastAsia="Calibri" w:hAnsi="Calibri"/>
          <w:sz w:val="22"/>
          <w:szCs w:val="22"/>
        </w:rPr>
        <w:t xml:space="preserve">React, Vite, TypeScript, React Native, Expo, NestJS, GCP, Pub/Sub, Cloudflare, Terraform, Auth0, CircleCI, Nx, Google AI Studio</w:t>
      </w:r>
    </w:p>
    <w:p>
      <w:pPr>
        <w:pStyle w:val="ListParagraph"/>
        <w:numPr>
          <w:ilvl w:val="0"/>
          <w:numId w:val="2"/>
        </w:numPr>
        <w:spacing w:after="40"/>
      </w:pPr>
      <w:r>
        <w:rPr>
          <w:rFonts w:ascii="Calibri" w:cs="Calibri" w:eastAsia="Calibri" w:hAnsi="Calibri"/>
          <w:sz w:val="22"/>
          <w:szCs w:val="22"/>
        </w:rPr>
        <w:t xml:space="preserve">Proved an end-to-end multicloud delivery model in a single Nx monorepo: a React and Vite PWA, a React Native and Expo mobile app, NestJS microservices on GCP with Pub/Sub, Terraform-managed infrastructure, Auth0, and CircleCI pipelines.</w:t>
      </w:r>
    </w:p>
    <w:p>
      <w:pPr>
        <w:pStyle w:val="ListParagraph"/>
        <w:numPr>
          <w:ilvl w:val="0"/>
          <w:numId w:val="2"/>
        </w:numPr>
        <w:spacing w:after="40"/>
      </w:pPr>
      <w:r>
        <w:rPr>
          <w:rFonts w:ascii="Calibri" w:cs="Calibri" w:eastAsia="Calibri" w:hAnsi="Calibri"/>
          <w:sz w:val="22"/>
          <w:szCs w:val="22"/>
        </w:rPr>
        <w:t xml:space="preserve">Built LLM-assisted coaching workflows on Google AI Studio alongside program design and athlete performance-tracking surfaces.</w:t>
      </w:r>
    </w:p>
    <w:p>
      <w:pPr>
        <w:pStyle w:val="Heading2"/>
        <w:spacing w:after="120" w:before="280"/>
      </w:pPr>
      <w:r>
        <w:rPr>
          <w:rFonts w:ascii="Calibri" w:cs="Calibri" w:eastAsia="Calibri" w:hAnsi="Calibri"/>
          <w:b/>
          <w:bCs/>
          <w:sz w:val="26"/>
          <w:szCs w:val="26"/>
        </w:rPr>
        <w:t xml:space="preserve">EDUCATION</w:t>
      </w:r>
    </w:p>
    <w:p>
      <w:pPr>
        <w:pStyle w:val="Heading3"/>
        <w:spacing w:after="40" w:before="200"/>
      </w:pPr>
      <w:r>
        <w:rPr>
          <w:rFonts w:ascii="Calibri" w:cs="Calibri" w:eastAsia="Calibri" w:hAnsi="Calibri"/>
          <w:b/>
          <w:bCs/>
          <w:sz w:val="24"/>
          <w:szCs w:val="24"/>
        </w:rPr>
        <w:t xml:space="preserve">Óbuda University — BSc Mechatronics Engineering</w:t>
      </w:r>
    </w:p>
    <w:p>
      <w:pPr>
        <w:spacing w:after="60"/>
      </w:pPr>
      <w:r>
        <w:rPr>
          <w:rFonts w:ascii="Calibri" w:cs="Calibri" w:eastAsia="Calibri" w:hAnsi="Calibri"/>
          <w:i/>
          <w:iCs/>
          <w:color w:val="444444"/>
          <w:sz w:val="20"/>
          <w:szCs w:val="20"/>
        </w:rPr>
        <w:t xml:space="preserve">Budapest, Hungary | 2012 – 2016</w:t>
      </w:r>
    </w:p>
    <w:p>
      <w:pPr>
        <w:pStyle w:val="ListParagraph"/>
        <w:numPr>
          <w:ilvl w:val="0"/>
          <w:numId w:val="2"/>
        </w:numPr>
        <w:spacing w:after="40"/>
      </w:pPr>
      <w:r>
        <w:rPr>
          <w:rFonts w:ascii="Calibri" w:cs="Calibri" w:eastAsia="Calibri" w:hAnsi="Calibri"/>
          <w:sz w:val="22"/>
          <w:szCs w:val="22"/>
        </w:rPr>
        <w:t xml:space="preserve">Specialization in Complex Systems, covering mechanical engineering, electronics, robotics, and informatics.</w:t>
      </w:r>
    </w:p>
    <w:p>
      <w:pPr>
        <w:pStyle w:val="ListParagraph"/>
        <w:numPr>
          <w:ilvl w:val="0"/>
          <w:numId w:val="2"/>
        </w:numPr>
        <w:spacing w:after="40"/>
      </w:pPr>
      <w:r>
        <w:rPr>
          <w:rFonts w:ascii="Calibri" w:cs="Calibri" w:eastAsia="Calibri" w:hAnsi="Calibri"/>
          <w:sz w:val="22"/>
          <w:szCs w:val="22"/>
        </w:rPr>
        <w:t xml:space="preserve">Thesis: Development of an intuitive graphical user interface for virtual reality–based simulation of aircraft instrument panels.</w:t>
      </w:r>
    </w:p>
    <w:p>
      <w:pPr>
        <w:pStyle w:val="Heading3"/>
        <w:spacing w:after="40" w:before="200"/>
      </w:pPr>
      <w:r>
        <w:rPr>
          <w:rFonts w:ascii="Calibri" w:cs="Calibri" w:eastAsia="Calibri" w:hAnsi="Calibri"/>
          <w:b/>
          <w:bCs/>
          <w:sz w:val="24"/>
          <w:szCs w:val="24"/>
        </w:rPr>
        <w:t xml:space="preserve">Jedlik Ányos Polytechnic High School — Technical Informatics</w:t>
      </w:r>
    </w:p>
    <w:p>
      <w:pPr>
        <w:spacing w:after="60"/>
      </w:pPr>
      <w:r>
        <w:rPr>
          <w:rFonts w:ascii="Calibri" w:cs="Calibri" w:eastAsia="Calibri" w:hAnsi="Calibri"/>
          <w:i/>
          <w:iCs/>
          <w:color w:val="444444"/>
          <w:sz w:val="20"/>
          <w:szCs w:val="20"/>
        </w:rPr>
        <w:t xml:space="preserve">Győr, Hungary | 2006 – 2011</w:t>
      </w:r>
    </w:p>
    <w:p>
      <w:pPr>
        <w:pStyle w:val="ListParagraph"/>
        <w:numPr>
          <w:ilvl w:val="0"/>
          <w:numId w:val="2"/>
        </w:numPr>
        <w:spacing w:after="40"/>
      </w:pPr>
      <w:r>
        <w:rPr>
          <w:rFonts w:ascii="Calibri" w:cs="Calibri" w:eastAsia="Calibri" w:hAnsi="Calibri"/>
          <w:sz w:val="22"/>
          <w:szCs w:val="22"/>
        </w:rPr>
        <w:t xml:space="preserve">Technical informatics with a focus on microcontrollers, FPGA, electronics, and power electronics.</w:t>
      </w:r>
    </w:p>
    <w:sectPr>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Akos Szabacsi — CV</dc:title>
  <dc:creator>Akos Szabacsi</dc:creator>
  <dc:description>ATS-friendly curriculum vitae</dc:description>
  <cp:lastModifiedBy>Un-named</cp:lastModifiedBy>
  <cp:revision>1</cp:revision>
  <dcterms:created xsi:type="dcterms:W3CDTF">2026-10-25T11:32:34.923Z</dcterms:created>
  <dcterms:modified xsi:type="dcterms:W3CDTF">2026-10-25T11:32:34.925Z</dcterms:modified>
</cp:coreProperties>
</file>

<file path=docProps/custom.xml><?xml version="1.0" encoding="utf-8"?>
<Properties xmlns="http://schemas.openxmlformats.org/officeDocument/2006/custom-properties" xmlns:vt="http://schemas.openxmlformats.org/officeDocument/2006/docPropsVTypes"/>
</file>